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0" w:type="dxa"/>
          <w:right w:w="0" w:type="dxa"/>
        </w:tblCellMar>
        <w:tblLook w:val="04A0" w:firstRow="1" w:lastRow="0" w:firstColumn="1" w:lastColumn="0" w:noHBand="0" w:noVBand="1"/>
      </w:tblPr>
      <w:tblGrid>
        <w:gridCol w:w="10800"/>
      </w:tblGrid>
      <w:tr w:rsidR="0041195B" w14:paraId="17C1AAD9" w14:textId="77777777" w:rsidTr="0041195B">
        <w:trPr>
          <w:jc w:val="center"/>
        </w:trPr>
        <w:tc>
          <w:tcPr>
            <w:tcW w:w="0" w:type="auto"/>
            <w:shd w:val="clear" w:color="auto" w:fill="FFFFFF"/>
            <w:tcMar>
              <w:top w:w="0"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1195B" w14:paraId="21551932" w14:textId="77777777" w:rsidTr="0041195B">
              <w:trPr>
                <w:jc w:val="center"/>
              </w:trPr>
              <w:tc>
                <w:tcPr>
                  <w:tcW w:w="9000" w:type="dxa"/>
                </w:tcPr>
                <w:p w14:paraId="24711591" w14:textId="77777777" w:rsidR="0041195B" w:rsidRDefault="0041195B" w:rsidP="0041195B">
                  <w:pPr>
                    <w:rPr>
                      <w:rFonts w:ascii="Times New Roman" w:eastAsia="Times New Roman" w:hAnsi="Times New Roman" w:cs="Times New Roman"/>
                      <w:sz w:val="20"/>
                      <w:szCs w:val="20"/>
                    </w:rPr>
                  </w:pPr>
                  <w:bookmarkStart w:id="0" w:name="_GoBack"/>
                  <w:bookmarkEnd w:id="0"/>
                </w:p>
              </w:tc>
            </w:tr>
          </w:tbl>
          <w:p w14:paraId="58B44B82" w14:textId="77777777" w:rsidR="0041195B" w:rsidRDefault="0041195B">
            <w:pPr>
              <w:jc w:val="center"/>
              <w:rPr>
                <w:rFonts w:ascii="Times New Roman" w:eastAsia="Times New Roman" w:hAnsi="Times New Roman" w:cs="Times New Roman"/>
                <w:sz w:val="20"/>
                <w:szCs w:val="20"/>
              </w:rPr>
            </w:pPr>
          </w:p>
        </w:tc>
      </w:tr>
      <w:tr w:rsidR="0041195B" w14:paraId="2F7321E6" w14:textId="77777777" w:rsidTr="0041195B">
        <w:trPr>
          <w:jc w:val="center"/>
        </w:trPr>
        <w:tc>
          <w:tcPr>
            <w:tcW w:w="0" w:type="auto"/>
            <w:shd w:val="clear" w:color="auto" w:fill="FFFFFF"/>
            <w:tcMar>
              <w:top w:w="135" w:type="dxa"/>
              <w:left w:w="0" w:type="dxa"/>
              <w:bottom w:w="0"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1195B" w14:paraId="430BD824"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1195B" w14:paraId="076D27C5"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1195B" w14:paraId="6993A79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41195B" w14:paraId="286F19FC" w14:textId="77777777">
                                <w:tc>
                                  <w:tcPr>
                                    <w:tcW w:w="0" w:type="auto"/>
                                    <w:tcMar>
                                      <w:top w:w="0" w:type="dxa"/>
                                      <w:left w:w="135" w:type="dxa"/>
                                      <w:bottom w:w="0" w:type="dxa"/>
                                      <w:right w:w="135" w:type="dxa"/>
                                    </w:tcMar>
                                    <w:hideMark/>
                                  </w:tcPr>
                                  <w:p w14:paraId="7BC3FA87" w14:textId="77777777" w:rsidR="0041195B" w:rsidRDefault="0041195B">
                                    <w:pPr>
                                      <w:jc w:val="center"/>
                                      <w:rPr>
                                        <w:rFonts w:eastAsia="Times New Roman"/>
                                      </w:rPr>
                                    </w:pPr>
                                    <w:r>
                                      <w:rPr>
                                        <w:rFonts w:eastAsia="Times New Roman"/>
                                        <w:noProof/>
                                      </w:rPr>
                                      <w:drawing>
                                        <wp:inline distT="0" distB="0" distL="0" distR="0" wp14:anchorId="356C424F" wp14:editId="1538A1B3">
                                          <wp:extent cx="5372100" cy="371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72100" cy="371475"/>
                                                  </a:xfrm>
                                                  <a:prstGeom prst="rect">
                                                    <a:avLst/>
                                                  </a:prstGeom>
                                                  <a:noFill/>
                                                  <a:ln>
                                                    <a:noFill/>
                                                  </a:ln>
                                                </pic:spPr>
                                              </pic:pic>
                                            </a:graphicData>
                                          </a:graphic>
                                        </wp:inline>
                                      </w:drawing>
                                    </w:r>
                                  </w:p>
                                </w:tc>
                              </w:tr>
                            </w:tbl>
                            <w:p w14:paraId="4944A5A6" w14:textId="77777777" w:rsidR="0041195B" w:rsidRDefault="0041195B">
                              <w:pPr>
                                <w:rPr>
                                  <w:rFonts w:ascii="Times New Roman" w:eastAsia="Times New Roman" w:hAnsi="Times New Roman" w:cs="Times New Roman"/>
                                  <w:sz w:val="20"/>
                                  <w:szCs w:val="20"/>
                                </w:rPr>
                              </w:pPr>
                            </w:p>
                          </w:tc>
                        </w:tr>
                      </w:tbl>
                      <w:p w14:paraId="60926231" w14:textId="77777777" w:rsidR="0041195B" w:rsidRDefault="00411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1195B" w14:paraId="3E127D1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41195B" w14:paraId="7A23299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41195B" w14:paraId="7440C1CA" w14:textId="77777777">
                                      <w:tc>
                                        <w:tcPr>
                                          <w:tcW w:w="0" w:type="auto"/>
                                          <w:tcMar>
                                            <w:top w:w="0" w:type="dxa"/>
                                            <w:left w:w="270" w:type="dxa"/>
                                            <w:bottom w:w="135" w:type="dxa"/>
                                            <w:right w:w="270" w:type="dxa"/>
                                          </w:tcMar>
                                          <w:hideMark/>
                                        </w:tcPr>
                                        <w:p w14:paraId="6ACDCD10" w14:textId="77777777" w:rsidR="0041195B" w:rsidRDefault="0041195B">
                                          <w:pPr>
                                            <w:pStyle w:val="Heading1"/>
                                            <w:jc w:val="center"/>
                                            <w:rPr>
                                              <w:rFonts w:eastAsia="Times New Roman"/>
                                            </w:rPr>
                                          </w:pPr>
                                          <w:r>
                                            <w:rPr>
                                              <w:rStyle w:val="Strong"/>
                                              <w:rFonts w:ascii="Source Sans Pro" w:eastAsia="Times New Roman" w:hAnsi="Source Sans Pro"/>
                                              <w:b/>
                                              <w:bCs/>
                                              <w:sz w:val="32"/>
                                              <w:szCs w:val="32"/>
                                            </w:rPr>
                                            <w:t>A Long-</w:t>
                                          </w:r>
                                          <w:proofErr w:type="spellStart"/>
                                          <w:r>
                                            <w:rPr>
                                              <w:rStyle w:val="Strong"/>
                                              <w:rFonts w:ascii="Source Sans Pro" w:eastAsia="Times New Roman" w:hAnsi="Source Sans Pro"/>
                                              <w:b/>
                                              <w:bCs/>
                                              <w:sz w:val="32"/>
                                              <w:szCs w:val="32"/>
                                            </w:rPr>
                                            <w:t>Lasting</w:t>
                                          </w:r>
                                          <w:proofErr w:type="spellEnd"/>
                                          <w:r>
                                            <w:rPr>
                                              <w:rStyle w:val="Strong"/>
                                              <w:rFonts w:ascii="Source Sans Pro" w:eastAsia="Times New Roman" w:hAnsi="Source Sans Pro"/>
                                              <w:b/>
                                              <w:bCs/>
                                              <w:sz w:val="32"/>
                                              <w:szCs w:val="32"/>
                                            </w:rPr>
                                            <w:t xml:space="preserve"> </w:t>
                                          </w:r>
                                          <w:proofErr w:type="spellStart"/>
                                          <w:r>
                                            <w:rPr>
                                              <w:rStyle w:val="Strong"/>
                                              <w:rFonts w:ascii="Source Sans Pro" w:eastAsia="Times New Roman" w:hAnsi="Source Sans Pro"/>
                                              <w:b/>
                                              <w:bCs/>
                                              <w:sz w:val="32"/>
                                              <w:szCs w:val="32"/>
                                            </w:rPr>
                                            <w:t>Impact</w:t>
                                          </w:r>
                                          <w:proofErr w:type="spellEnd"/>
                                        </w:p>
                                      </w:tc>
                                    </w:tr>
                                  </w:tbl>
                                  <w:p w14:paraId="735760A2" w14:textId="77777777" w:rsidR="0041195B" w:rsidRDefault="0041195B">
                                    <w:pPr>
                                      <w:rPr>
                                        <w:rFonts w:ascii="Times New Roman" w:eastAsia="Times New Roman" w:hAnsi="Times New Roman" w:cs="Times New Roman"/>
                                        <w:sz w:val="20"/>
                                        <w:szCs w:val="20"/>
                                      </w:rPr>
                                    </w:pPr>
                                  </w:p>
                                </w:tc>
                              </w:tr>
                            </w:tbl>
                            <w:p w14:paraId="31FFD170" w14:textId="77777777" w:rsidR="0041195B" w:rsidRDefault="0041195B">
                              <w:pPr>
                                <w:rPr>
                                  <w:rFonts w:ascii="Times New Roman" w:eastAsia="Times New Roman" w:hAnsi="Times New Roman" w:cs="Times New Roman"/>
                                  <w:sz w:val="20"/>
                                  <w:szCs w:val="20"/>
                                </w:rPr>
                              </w:pPr>
                            </w:p>
                          </w:tc>
                        </w:tr>
                      </w:tbl>
                      <w:p w14:paraId="6655DF87" w14:textId="77777777" w:rsidR="0041195B" w:rsidRDefault="0041195B">
                        <w:pPr>
                          <w:rPr>
                            <w:rFonts w:ascii="Times New Roman" w:eastAsia="Times New Roman" w:hAnsi="Times New Roman" w:cs="Times New Roman"/>
                            <w:sz w:val="20"/>
                            <w:szCs w:val="20"/>
                          </w:rPr>
                        </w:pPr>
                      </w:p>
                    </w:tc>
                  </w:tr>
                </w:tbl>
                <w:p w14:paraId="019B6F5C" w14:textId="77777777" w:rsidR="0041195B" w:rsidRDefault="0041195B">
                  <w:pPr>
                    <w:jc w:val="center"/>
                    <w:rPr>
                      <w:rFonts w:ascii="Times New Roman" w:eastAsia="Times New Roman" w:hAnsi="Times New Roman" w:cs="Times New Roman"/>
                      <w:sz w:val="20"/>
                      <w:szCs w:val="20"/>
                    </w:rPr>
                  </w:pPr>
                </w:p>
              </w:tc>
            </w:tr>
          </w:tbl>
          <w:p w14:paraId="386FAE01" w14:textId="77777777" w:rsidR="0041195B" w:rsidRDefault="0041195B">
            <w:pPr>
              <w:jc w:val="center"/>
              <w:rPr>
                <w:rFonts w:ascii="Times New Roman" w:eastAsia="Times New Roman" w:hAnsi="Times New Roman" w:cs="Times New Roman"/>
                <w:sz w:val="20"/>
                <w:szCs w:val="20"/>
              </w:rPr>
            </w:pPr>
          </w:p>
        </w:tc>
      </w:tr>
      <w:tr w:rsidR="0041195B" w14:paraId="46A0878E" w14:textId="77777777" w:rsidTr="0041195B">
        <w:trPr>
          <w:jc w:val="center"/>
        </w:trPr>
        <w:tc>
          <w:tcPr>
            <w:tcW w:w="0" w:type="auto"/>
            <w:shd w:val="clear" w:color="auto" w:fill="FFFFFF"/>
            <w:tcMar>
              <w:top w:w="135" w:type="dxa"/>
              <w:left w:w="0" w:type="dxa"/>
              <w:bottom w:w="135" w:type="dxa"/>
              <w:right w:w="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41195B" w14:paraId="4958D10F"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41195B" w14:paraId="4F884E61" w14:textId="77777777">
                    <w:trPr>
                      <w:jc w:val="center"/>
                    </w:trPr>
                    <w:tc>
                      <w:tcPr>
                        <w:tcW w:w="0" w:type="auto"/>
                      </w:tcPr>
                      <w:tbl>
                        <w:tblPr>
                          <w:tblW w:w="5000" w:type="pct"/>
                          <w:tblCellMar>
                            <w:left w:w="0" w:type="dxa"/>
                            <w:right w:w="0" w:type="dxa"/>
                          </w:tblCellMar>
                          <w:tblLook w:val="04A0" w:firstRow="1" w:lastRow="0" w:firstColumn="1" w:lastColumn="0" w:noHBand="0" w:noVBand="1"/>
                        </w:tblPr>
                        <w:tblGrid>
                          <w:gridCol w:w="9000"/>
                        </w:tblGrid>
                        <w:tr w:rsidR="0041195B" w14:paraId="3EC2C9F2"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1195B" w14:paraId="5E906755" w14:textId="77777777">
                                <w:tc>
                                  <w:tcPr>
                                    <w:tcW w:w="0" w:type="auto"/>
                                    <w:tcMar>
                                      <w:top w:w="0" w:type="dxa"/>
                                      <w:left w:w="135" w:type="dxa"/>
                                      <w:bottom w:w="135" w:type="dxa"/>
                                      <w:right w:w="135" w:type="dxa"/>
                                    </w:tcMar>
                                    <w:hideMark/>
                                  </w:tcPr>
                                  <w:p w14:paraId="6EE83D9B" w14:textId="77777777" w:rsidR="0041195B" w:rsidRDefault="0041195B">
                                    <w:pPr>
                                      <w:jc w:val="center"/>
                                      <w:rPr>
                                        <w:rFonts w:eastAsia="Times New Roman"/>
                                      </w:rPr>
                                    </w:pPr>
                                    <w:r>
                                      <w:rPr>
                                        <w:rFonts w:eastAsia="Times New Roman"/>
                                        <w:noProof/>
                                      </w:rPr>
                                      <w:drawing>
                                        <wp:inline distT="0" distB="0" distL="0" distR="0" wp14:anchorId="38A01111" wp14:editId="6FBB8620">
                                          <wp:extent cx="5372100" cy="3638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638550"/>
                                                  </a:xfrm>
                                                  <a:prstGeom prst="rect">
                                                    <a:avLst/>
                                                  </a:prstGeom>
                                                  <a:noFill/>
                                                  <a:ln>
                                                    <a:noFill/>
                                                  </a:ln>
                                                </pic:spPr>
                                              </pic:pic>
                                            </a:graphicData>
                                          </a:graphic>
                                        </wp:inline>
                                      </w:drawing>
                                    </w:r>
                                  </w:p>
                                </w:tc>
                              </w:tr>
                              <w:tr w:rsidR="0041195B" w14:paraId="74743DE4" w14:textId="77777777">
                                <w:tc>
                                  <w:tcPr>
                                    <w:tcW w:w="8460" w:type="dxa"/>
                                    <w:tcMar>
                                      <w:top w:w="0" w:type="dxa"/>
                                      <w:left w:w="135" w:type="dxa"/>
                                      <w:bottom w:w="0" w:type="dxa"/>
                                      <w:right w:w="135" w:type="dxa"/>
                                    </w:tcMar>
                                    <w:hideMark/>
                                  </w:tcPr>
                                  <w:p w14:paraId="64D903D0" w14:textId="77777777" w:rsidR="0041195B" w:rsidRDefault="0041195B">
                                    <w:pPr>
                                      <w:spacing w:line="360" w:lineRule="auto"/>
                                      <w:rPr>
                                        <w:rFonts w:ascii="Helvetica" w:eastAsia="Times New Roman" w:hAnsi="Helvetica" w:cs="Helvetica"/>
                                        <w:color w:val="202020"/>
                                        <w:sz w:val="24"/>
                                        <w:szCs w:val="24"/>
                                      </w:rPr>
                                    </w:pPr>
                                    <w:r w:rsidRPr="0041195B">
                                      <w:rPr>
                                        <w:rFonts w:ascii="Source Sans Pro" w:eastAsia="Times New Roman" w:hAnsi="Source Sans Pro" w:cs="Helvetica"/>
                                        <w:color w:val="202020"/>
                                        <w:sz w:val="26"/>
                                        <w:szCs w:val="26"/>
                                        <w:lang w:val="en-US"/>
                                      </w:rPr>
                                      <w:t>Angel was impressive: bright, cheerful, inquisitive. He wanted to be picked for everything, and he turned out to be good at most of them.  In 1998 we formed a group of teens called “Youth Leaders.”  Every month they'd turn a Bible parable or personal experience into a 5-10 minute drama which they would present to hundreds of kids at our weekly Kids Church services.  Angel often found himself playing the role of Jesus, and the words of Jesus began to form indelible pathways in his mind and heart.  </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In addition to the weekly teen-led skits we attempted to visit 500 children in their homes, organize a live game show for them, run a high-energy, rock band-driven worship service, and then share a message of hope in the person of Jesus Christ.  To do all this, we needed a lot of help.  And one of the most important and yet invisible jobs was the role of 'the sound guy.'</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lastRenderedPageBreak/>
                                      <w:br/>
                                      <w:t xml:space="preserve">Sometime in his first few months of coming to New City Kids, Angel became our designated sound guy. While other teens took turns at the soundboard, Angel thrived on it.  'Where does the signal start? How does the sound get from the microphone to the speakers? </w:t>
                                    </w:r>
                                    <w:proofErr w:type="spellStart"/>
                                    <w:r>
                                      <w:rPr>
                                        <w:rFonts w:ascii="Source Sans Pro" w:eastAsia="Times New Roman" w:hAnsi="Source Sans Pro" w:cs="Helvetica"/>
                                        <w:color w:val="202020"/>
                                        <w:sz w:val="26"/>
                                        <w:szCs w:val="26"/>
                                      </w:rPr>
                                      <w:t>What</w:t>
                                    </w:r>
                                    <w:proofErr w:type="spellEnd"/>
                                    <w:r>
                                      <w:rPr>
                                        <w:rFonts w:ascii="Source Sans Pro" w:eastAsia="Times New Roman" w:hAnsi="Source Sans Pro" w:cs="Helvetica"/>
                                        <w:color w:val="202020"/>
                                        <w:sz w:val="26"/>
                                        <w:szCs w:val="26"/>
                                      </w:rPr>
                                      <w:t xml:space="preserve"> </w:t>
                                    </w:r>
                                    <w:proofErr w:type="spellStart"/>
                                    <w:r>
                                      <w:rPr>
                                        <w:rFonts w:ascii="Source Sans Pro" w:eastAsia="Times New Roman" w:hAnsi="Source Sans Pro" w:cs="Helvetica"/>
                                        <w:color w:val="202020"/>
                                        <w:sz w:val="26"/>
                                        <w:szCs w:val="26"/>
                                      </w:rPr>
                                      <w:t>happens</w:t>
                                    </w:r>
                                    <w:proofErr w:type="spellEnd"/>
                                    <w:r>
                                      <w:rPr>
                                        <w:rFonts w:ascii="Source Sans Pro" w:eastAsia="Times New Roman" w:hAnsi="Source Sans Pro" w:cs="Helvetica"/>
                                        <w:color w:val="202020"/>
                                        <w:sz w:val="26"/>
                                        <w:szCs w:val="26"/>
                                      </w:rPr>
                                      <w:t xml:space="preserve"> </w:t>
                                    </w:r>
                                    <w:proofErr w:type="spellStart"/>
                                    <w:r>
                                      <w:rPr>
                                        <w:rFonts w:ascii="Source Sans Pro" w:eastAsia="Times New Roman" w:hAnsi="Source Sans Pro" w:cs="Helvetica"/>
                                        <w:color w:val="202020"/>
                                        <w:sz w:val="26"/>
                                        <w:szCs w:val="26"/>
                                      </w:rPr>
                                      <w:t>if</w:t>
                                    </w:r>
                                    <w:proofErr w:type="spellEnd"/>
                                    <w:r>
                                      <w:rPr>
                                        <w:rFonts w:ascii="Source Sans Pro" w:eastAsia="Times New Roman" w:hAnsi="Source Sans Pro" w:cs="Helvetica"/>
                                        <w:color w:val="202020"/>
                                        <w:sz w:val="26"/>
                                        <w:szCs w:val="26"/>
                                      </w:rPr>
                                      <w:t xml:space="preserve"> I </w:t>
                                    </w:r>
                                    <w:proofErr w:type="spellStart"/>
                                    <w:r>
                                      <w:rPr>
                                        <w:rFonts w:ascii="Source Sans Pro" w:eastAsia="Times New Roman" w:hAnsi="Source Sans Pro" w:cs="Helvetica"/>
                                        <w:color w:val="202020"/>
                                        <w:sz w:val="26"/>
                                        <w:szCs w:val="26"/>
                                      </w:rPr>
                                      <w:t>touch</w:t>
                                    </w:r>
                                    <w:proofErr w:type="spellEnd"/>
                                    <w:r>
                                      <w:rPr>
                                        <w:rFonts w:ascii="Source Sans Pro" w:eastAsia="Times New Roman" w:hAnsi="Source Sans Pro" w:cs="Helvetica"/>
                                        <w:color w:val="202020"/>
                                        <w:sz w:val="26"/>
                                        <w:szCs w:val="26"/>
                                      </w:rPr>
                                      <w:t xml:space="preserve"> </w:t>
                                    </w:r>
                                    <w:proofErr w:type="spellStart"/>
                                    <w:r>
                                      <w:rPr>
                                        <w:rStyle w:val="Emphasis"/>
                                        <w:rFonts w:ascii="Source Sans Pro" w:eastAsia="Times New Roman" w:hAnsi="Source Sans Pro" w:cs="Helvetica"/>
                                        <w:color w:val="202020"/>
                                        <w:sz w:val="26"/>
                                        <w:szCs w:val="26"/>
                                      </w:rPr>
                                      <w:t>this</w:t>
                                    </w:r>
                                    <w:proofErr w:type="spellEnd"/>
                                    <w:r>
                                      <w:rPr>
                                        <w:rFonts w:ascii="Source Sans Pro" w:eastAsia="Times New Roman" w:hAnsi="Source Sans Pro" w:cs="Helvetica"/>
                                        <w:color w:val="202020"/>
                                        <w:sz w:val="26"/>
                                        <w:szCs w:val="26"/>
                                      </w:rPr>
                                      <w:t xml:space="preserve"> </w:t>
                                    </w:r>
                                    <w:proofErr w:type="spellStart"/>
                                    <w:r>
                                      <w:rPr>
                                        <w:rFonts w:ascii="Source Sans Pro" w:eastAsia="Times New Roman" w:hAnsi="Source Sans Pro" w:cs="Helvetica"/>
                                        <w:color w:val="202020"/>
                                        <w:sz w:val="26"/>
                                        <w:szCs w:val="26"/>
                                      </w:rPr>
                                      <w:t>button</w:t>
                                    </w:r>
                                    <w:proofErr w:type="spellEnd"/>
                                    <w:r>
                                      <w:rPr>
                                        <w:rFonts w:ascii="Source Sans Pro" w:eastAsia="Times New Roman" w:hAnsi="Source Sans Pro" w:cs="Helvetica"/>
                                        <w:color w:val="202020"/>
                                        <w:sz w:val="26"/>
                                        <w:szCs w:val="26"/>
                                      </w:rPr>
                                      <w:t>?' </w:t>
                                    </w:r>
                                    <w:r>
                                      <w:rPr>
                                        <w:rFonts w:ascii="Helvetica" w:eastAsia="Times New Roman" w:hAnsi="Helvetica" w:cs="Helvetica"/>
                                        <w:color w:val="202020"/>
                                        <w:sz w:val="24"/>
                                        <w:szCs w:val="24"/>
                                      </w:rPr>
                                      <w:t xml:space="preserve"> </w:t>
                                    </w:r>
                                  </w:p>
                                </w:tc>
                              </w:tr>
                            </w:tbl>
                            <w:p w14:paraId="2A775348" w14:textId="77777777" w:rsidR="0041195B" w:rsidRDefault="0041195B">
                              <w:pPr>
                                <w:rPr>
                                  <w:rFonts w:ascii="Times New Roman" w:eastAsia="Times New Roman" w:hAnsi="Times New Roman" w:cs="Times New Roman"/>
                                  <w:sz w:val="20"/>
                                  <w:szCs w:val="20"/>
                                </w:rPr>
                              </w:pPr>
                            </w:p>
                          </w:tc>
                        </w:tr>
                      </w:tbl>
                      <w:p w14:paraId="51CA2C1E" w14:textId="77777777" w:rsidR="0041195B" w:rsidRDefault="00411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1195B" w:rsidRPr="0041195B" w14:paraId="58341066"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1195B" w14:paraId="549307BE" w14:textId="77777777">
                                <w:tc>
                                  <w:tcPr>
                                    <w:tcW w:w="0" w:type="auto"/>
                                    <w:tcMar>
                                      <w:top w:w="0" w:type="dxa"/>
                                      <w:left w:w="135" w:type="dxa"/>
                                      <w:bottom w:w="135" w:type="dxa"/>
                                      <w:right w:w="135" w:type="dxa"/>
                                    </w:tcMar>
                                    <w:hideMark/>
                                  </w:tcPr>
                                  <w:p w14:paraId="540B679E" w14:textId="77777777" w:rsidR="0041195B" w:rsidRDefault="0041195B">
                                    <w:pPr>
                                      <w:jc w:val="center"/>
                                      <w:rPr>
                                        <w:rFonts w:eastAsia="Times New Roman"/>
                                      </w:rPr>
                                    </w:pPr>
                                    <w:r>
                                      <w:rPr>
                                        <w:rFonts w:eastAsia="Times New Roman"/>
                                        <w:noProof/>
                                      </w:rPr>
                                      <w:drawing>
                                        <wp:inline distT="0" distB="0" distL="0" distR="0" wp14:anchorId="0815685F" wp14:editId="3851C9F9">
                                          <wp:extent cx="5372100" cy="4171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4171950"/>
                                                  </a:xfrm>
                                                  <a:prstGeom prst="rect">
                                                    <a:avLst/>
                                                  </a:prstGeom>
                                                  <a:noFill/>
                                                  <a:ln>
                                                    <a:noFill/>
                                                  </a:ln>
                                                </pic:spPr>
                                              </pic:pic>
                                            </a:graphicData>
                                          </a:graphic>
                                        </wp:inline>
                                      </w:drawing>
                                    </w:r>
                                  </w:p>
                                </w:tc>
                              </w:tr>
                              <w:tr w:rsidR="0041195B" w:rsidRPr="0041195B" w14:paraId="477F7E63" w14:textId="77777777">
                                <w:tc>
                                  <w:tcPr>
                                    <w:tcW w:w="8460" w:type="dxa"/>
                                    <w:tcMar>
                                      <w:top w:w="0" w:type="dxa"/>
                                      <w:left w:w="135" w:type="dxa"/>
                                      <w:bottom w:w="0" w:type="dxa"/>
                                      <w:right w:w="135" w:type="dxa"/>
                                    </w:tcMar>
                                    <w:hideMark/>
                                  </w:tcPr>
                                  <w:p w14:paraId="279CDAB8" w14:textId="77777777" w:rsidR="0041195B" w:rsidRPr="0041195B" w:rsidRDefault="0041195B">
                                    <w:pPr>
                                      <w:spacing w:line="360" w:lineRule="auto"/>
                                      <w:rPr>
                                        <w:rFonts w:ascii="Helvetica" w:eastAsia="Times New Roman" w:hAnsi="Helvetica" w:cs="Helvetica"/>
                                        <w:color w:val="202020"/>
                                        <w:sz w:val="24"/>
                                        <w:szCs w:val="24"/>
                                        <w:lang w:val="en-US"/>
                                      </w:rPr>
                                    </w:pPr>
                                    <w:r w:rsidRPr="0041195B">
                                      <w:rPr>
                                        <w:rFonts w:ascii="Source Sans Pro" w:eastAsia="Times New Roman" w:hAnsi="Source Sans Pro" w:cs="Helvetica"/>
                                        <w:color w:val="202020"/>
                                        <w:sz w:val="26"/>
                                        <w:szCs w:val="26"/>
                                        <w:lang w:val="en-US"/>
                                      </w:rPr>
                                      <w:t>For five years, Angel was a faithful member of our Youth Leaders team—learning, working, praying, serving.  And then he disappeared.  This has happened many times, with many teens over the last 25 years.  Normally, we only have our own version of events to reflect on regarding what happened.  But last month I was given a gift: through a series of God-ordained coincidences, Angel reconnected with Linda and I, and we found ourselves sitting with him at a table at the New City Kids 25th anniversary Gala in Jersey City.   With the other hand-picked guests at the Founder’s table, including the city’s former mayor and other executive business leaders, he began to share his story.</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lastRenderedPageBreak/>
                                      <w:br/>
                                      <w:t>“New City Kids changed my life.  Remember that time we went down to Mississippi to meet civil rights legend, John Perkins? I remember you had us wear our 'Youth Leader' shirts.  Well, Mr. Perkins asked all the youth groups present to send all the youth leaders to room 101 for an organizational meeting.  Looking back, I’m quite sure he was referring to the adult leaders.  But we didn’t know any better—so all the New City Kids teens went to the meeting!  There we were: 20 adult leaders and the New City Kids teens.  It was cool.  No one kicked us out.  That moment has never left me. New City Kids believed we were as important as the adults and that we could do things only adults were 'supposed' to do. That became my mindset.”  </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 xml:space="preserve">“Those years at New City Kids shaped who I am. Everything I learned about morals, I got from you guys.  In every situation, I was taught to </w:t>
                                    </w:r>
                                    <w:proofErr w:type="gramStart"/>
                                    <w:r w:rsidRPr="0041195B">
                                      <w:rPr>
                                        <w:rFonts w:ascii="Source Sans Pro" w:eastAsia="Times New Roman" w:hAnsi="Source Sans Pro" w:cs="Helvetica"/>
                                        <w:color w:val="202020"/>
                                        <w:sz w:val="26"/>
                                        <w:szCs w:val="26"/>
                                        <w:lang w:val="en-US"/>
                                      </w:rPr>
                                      <w:t>ask</w:t>
                                    </w:r>
                                    <w:proofErr w:type="gramEnd"/>
                                    <w:r w:rsidRPr="0041195B">
                                      <w:rPr>
                                        <w:rFonts w:ascii="Source Sans Pro" w:eastAsia="Times New Roman" w:hAnsi="Source Sans Pro" w:cs="Helvetica"/>
                                        <w:color w:val="202020"/>
                                        <w:sz w:val="26"/>
                                        <w:szCs w:val="26"/>
                                        <w:lang w:val="en-US"/>
                                      </w:rPr>
                                      <w:t xml:space="preserve"> ‘What would Jesus do?’  That’s what I always think now. That time you had us do a foot washing—that was so gross!  But I’ll never forget it.  It was the first time in my life I’d been asked to do something incredibly uncomfortable for no reason other than to benefit another person.  That has stuck with me. But you know, my whole mindset from New City Kids formed my career.  After New City Kids I began to go into New York City and hang around a music studio.  I asked the owner if he would teach me.  He said, ‘I won’t pay you, but if you’re faithful and work hard I’ll teach you sound engineering.’  I hit it hard.  One day, the main guy was </w:t>
                                    </w:r>
                                    <w:proofErr w:type="gramStart"/>
                                    <w:r w:rsidRPr="0041195B">
                                      <w:rPr>
                                        <w:rFonts w:ascii="Source Sans Pro" w:eastAsia="Times New Roman" w:hAnsi="Source Sans Pro" w:cs="Helvetica"/>
                                        <w:color w:val="202020"/>
                                        <w:sz w:val="26"/>
                                        <w:szCs w:val="26"/>
                                        <w:lang w:val="en-US"/>
                                      </w:rPr>
                                      <w:t>sick</w:t>
                                    </w:r>
                                    <w:proofErr w:type="gramEnd"/>
                                    <w:r w:rsidRPr="0041195B">
                                      <w:rPr>
                                        <w:rFonts w:ascii="Source Sans Pro" w:eastAsia="Times New Roman" w:hAnsi="Source Sans Pro" w:cs="Helvetica"/>
                                        <w:color w:val="202020"/>
                                        <w:sz w:val="26"/>
                                        <w:szCs w:val="26"/>
                                        <w:lang w:val="en-US"/>
                                      </w:rPr>
                                      <w:t xml:space="preserve"> and we were recording a famous musician who was on a schedule.   He looked at me and </w:t>
                                    </w:r>
                                    <w:proofErr w:type="gramStart"/>
                                    <w:r w:rsidRPr="0041195B">
                                      <w:rPr>
                                        <w:rFonts w:ascii="Source Sans Pro" w:eastAsia="Times New Roman" w:hAnsi="Source Sans Pro" w:cs="Helvetica"/>
                                        <w:color w:val="202020"/>
                                        <w:sz w:val="26"/>
                                        <w:szCs w:val="26"/>
                                        <w:lang w:val="en-US"/>
                                      </w:rPr>
                                      <w:t>said</w:t>
                                    </w:r>
                                    <w:proofErr w:type="gramEnd"/>
                                    <w:r w:rsidRPr="0041195B">
                                      <w:rPr>
                                        <w:rFonts w:ascii="Source Sans Pro" w:eastAsia="Times New Roman" w:hAnsi="Source Sans Pro" w:cs="Helvetica"/>
                                        <w:color w:val="202020"/>
                                        <w:sz w:val="26"/>
                                        <w:szCs w:val="26"/>
                                        <w:lang w:val="en-US"/>
                                      </w:rPr>
                                      <w:t xml:space="preserve"> ‘Can you run the board?’  I said ‘Yes!’ The rest is history.  Within a few months, I was flown out to Los Angeles.  I began to engineer sound for people you’ve heard of: </w:t>
                                    </w:r>
                                    <w:proofErr w:type="spellStart"/>
                                    <w:r w:rsidRPr="0041195B">
                                      <w:rPr>
                                        <w:rFonts w:ascii="Source Sans Pro" w:eastAsia="Times New Roman" w:hAnsi="Source Sans Pro" w:cs="Helvetica"/>
                                        <w:color w:val="202020"/>
                                        <w:sz w:val="26"/>
                                        <w:szCs w:val="26"/>
                                        <w:lang w:val="en-US"/>
                                      </w:rPr>
                                      <w:t>Beyonce</w:t>
                                    </w:r>
                                    <w:proofErr w:type="spellEnd"/>
                                    <w:r w:rsidRPr="0041195B">
                                      <w:rPr>
                                        <w:rFonts w:ascii="Source Sans Pro" w:eastAsia="Times New Roman" w:hAnsi="Source Sans Pro" w:cs="Helvetica"/>
                                        <w:color w:val="202020"/>
                                        <w:sz w:val="26"/>
                                        <w:szCs w:val="26"/>
                                        <w:lang w:val="en-US"/>
                                      </w:rPr>
                                      <w:t>, Jay-Z.  Within a few years, 70% of the songs on the Hot100 song chart were songs I had my fingers on.” </w:t>
                                    </w:r>
                                    <w:r w:rsidRPr="0041195B">
                                      <w:rPr>
                                        <w:rFonts w:ascii="Helvetica" w:eastAsia="Times New Roman" w:hAnsi="Helvetica" w:cs="Helvetica"/>
                                        <w:color w:val="202020"/>
                                        <w:sz w:val="24"/>
                                        <w:szCs w:val="24"/>
                                        <w:lang w:val="en-US"/>
                                      </w:rPr>
                                      <w:t xml:space="preserve"> </w:t>
                                    </w:r>
                                  </w:p>
                                </w:tc>
                              </w:tr>
                            </w:tbl>
                            <w:p w14:paraId="012088FD" w14:textId="77777777" w:rsidR="0041195B" w:rsidRPr="0041195B" w:rsidRDefault="0041195B">
                              <w:pPr>
                                <w:rPr>
                                  <w:rFonts w:ascii="Times New Roman" w:eastAsia="Times New Roman" w:hAnsi="Times New Roman" w:cs="Times New Roman"/>
                                  <w:sz w:val="20"/>
                                  <w:szCs w:val="20"/>
                                  <w:lang w:val="en-US"/>
                                </w:rPr>
                              </w:pPr>
                            </w:p>
                          </w:tc>
                        </w:tr>
                      </w:tbl>
                      <w:p w14:paraId="606605A0" w14:textId="77777777" w:rsidR="0041195B" w:rsidRDefault="00411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1195B" w:rsidRPr="0041195B" w14:paraId="0F8233A7"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41195B" w14:paraId="2E89888E" w14:textId="77777777">
                                <w:tc>
                                  <w:tcPr>
                                    <w:tcW w:w="0" w:type="auto"/>
                                    <w:tcMar>
                                      <w:top w:w="0" w:type="dxa"/>
                                      <w:left w:w="135" w:type="dxa"/>
                                      <w:bottom w:w="135" w:type="dxa"/>
                                      <w:right w:w="135" w:type="dxa"/>
                                    </w:tcMar>
                                    <w:hideMark/>
                                  </w:tcPr>
                                  <w:p w14:paraId="44F2B7FF" w14:textId="77777777" w:rsidR="0041195B" w:rsidRDefault="0041195B">
                                    <w:pPr>
                                      <w:jc w:val="center"/>
                                      <w:rPr>
                                        <w:rFonts w:eastAsia="Times New Roman"/>
                                      </w:rPr>
                                    </w:pPr>
                                    <w:r>
                                      <w:rPr>
                                        <w:rFonts w:eastAsia="Times New Roman"/>
                                        <w:noProof/>
                                      </w:rPr>
                                      <w:lastRenderedPageBreak/>
                                      <w:drawing>
                                        <wp:inline distT="0" distB="0" distL="0" distR="0" wp14:anchorId="34BE178B" wp14:editId="7B9A1146">
                                          <wp:extent cx="5372100" cy="536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5362575"/>
                                                  </a:xfrm>
                                                  <a:prstGeom prst="rect">
                                                    <a:avLst/>
                                                  </a:prstGeom>
                                                  <a:noFill/>
                                                  <a:ln>
                                                    <a:noFill/>
                                                  </a:ln>
                                                </pic:spPr>
                                              </pic:pic>
                                            </a:graphicData>
                                          </a:graphic>
                                        </wp:inline>
                                      </w:drawing>
                                    </w:r>
                                  </w:p>
                                </w:tc>
                              </w:tr>
                              <w:tr w:rsidR="0041195B" w:rsidRPr="0041195B" w14:paraId="1117FFEE" w14:textId="77777777">
                                <w:tc>
                                  <w:tcPr>
                                    <w:tcW w:w="8460" w:type="dxa"/>
                                    <w:tcMar>
                                      <w:top w:w="0" w:type="dxa"/>
                                      <w:left w:w="135" w:type="dxa"/>
                                      <w:bottom w:w="0" w:type="dxa"/>
                                      <w:right w:w="135" w:type="dxa"/>
                                    </w:tcMar>
                                    <w:hideMark/>
                                  </w:tcPr>
                                  <w:p w14:paraId="6D487E09" w14:textId="77777777" w:rsidR="0041195B" w:rsidRPr="0041195B" w:rsidRDefault="0041195B">
                                    <w:pPr>
                                      <w:spacing w:line="360" w:lineRule="auto"/>
                                      <w:rPr>
                                        <w:rFonts w:ascii="Helvetica" w:eastAsia="Times New Roman" w:hAnsi="Helvetica" w:cs="Helvetica"/>
                                        <w:color w:val="202020"/>
                                        <w:sz w:val="24"/>
                                        <w:szCs w:val="24"/>
                                        <w:lang w:val="en-US"/>
                                      </w:rPr>
                                    </w:pPr>
                                    <w:r w:rsidRPr="0041195B">
                                      <w:rPr>
                                        <w:rFonts w:ascii="Source Sans Pro" w:eastAsia="Times New Roman" w:hAnsi="Source Sans Pro" w:cs="Helvetica"/>
                                        <w:color w:val="202020"/>
                                        <w:sz w:val="26"/>
                                        <w:szCs w:val="26"/>
                                        <w:lang w:val="en-US"/>
                                      </w:rPr>
                                      <w:t>At this point in the story I interrupted. I was dying to know why he left New City Kids. He was very forthright.  </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 xml:space="preserve">“I was getting tempted by the streets.  My friends were dragging me in the wrong direction. That’s why I eventually left.  But you don’t know how New City Kids saved me.   One night, I was scheduled to hang out with two of my friends.  But I was also scheduled to go to Bible study with you.  I stick by my commitments, so I </w:t>
                                    </w:r>
                                    <w:proofErr w:type="gramStart"/>
                                    <w:r w:rsidRPr="0041195B">
                                      <w:rPr>
                                        <w:rFonts w:ascii="Source Sans Pro" w:eastAsia="Times New Roman" w:hAnsi="Source Sans Pro" w:cs="Helvetica"/>
                                        <w:color w:val="202020"/>
                                        <w:sz w:val="26"/>
                                        <w:szCs w:val="26"/>
                                        <w:lang w:val="en-US"/>
                                      </w:rPr>
                                      <w:t>actually came</w:t>
                                    </w:r>
                                    <w:proofErr w:type="gramEnd"/>
                                    <w:r w:rsidRPr="0041195B">
                                      <w:rPr>
                                        <w:rFonts w:ascii="Source Sans Pro" w:eastAsia="Times New Roman" w:hAnsi="Source Sans Pro" w:cs="Helvetica"/>
                                        <w:color w:val="202020"/>
                                        <w:sz w:val="26"/>
                                        <w:szCs w:val="26"/>
                                        <w:lang w:val="en-US"/>
                                      </w:rPr>
                                      <w:t xml:space="preserve"> to New City Kids.  That night, my two friends were arrested and if I had gone with them the whole rest of my life would have been ruined.”</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 xml:space="preserve">Reconnecting with Angel has been an incredible gift, but it’s also been a </w:t>
                                    </w:r>
                                    <w:r w:rsidRPr="0041195B">
                                      <w:rPr>
                                        <w:rFonts w:ascii="Source Sans Pro" w:eastAsia="Times New Roman" w:hAnsi="Source Sans Pro" w:cs="Helvetica"/>
                                        <w:color w:val="202020"/>
                                        <w:sz w:val="26"/>
                                        <w:szCs w:val="26"/>
                                        <w:lang w:val="en-US"/>
                                      </w:rPr>
                                      <w:lastRenderedPageBreak/>
                                      <w:t>revelation. As Linda (quoting Mother Teresa) always says, “every act of love done in God becomes eternal.” Nothing is lost.  By reconnecting with Angel, we were able to time travel back to 1998 and revisit what all those moments meant for Angel and for us. This is so affirming. But I’m reminded that 1998 or 2008 or 2018 is no different. Each moment in time contains a web of relationships where God is working—through you, through us—to touch the lives of many, many people whose stories we usually don’t get to hear.</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If you’re reading this letter, you’ve touched our lives too. You have either signed up to receive prayer letters or updates, or you’ve contributed financially to support this vision of Loving Kids for Change. Today, on our 25th anniversary, we want to thank you with all our hearts for making New City Kids happen. Think of the thousands of stories you’ve been a part of shaping! Moments where a teen was asked to ‘press a button,’ where foot washings made an impact, where a Friday night Bible study changed a life trajectory, where a leadership mindset was born.</w:t>
                                    </w:r>
                                    <w:r w:rsidRPr="0041195B">
                                      <w:rPr>
                                        <w:rFonts w:ascii="Source Sans Pro" w:eastAsia="Times New Roman" w:hAnsi="Source Sans Pro" w:cs="Helvetica"/>
                                        <w:color w:val="202020"/>
                                        <w:sz w:val="26"/>
                                        <w:szCs w:val="26"/>
                                        <w:lang w:val="en-US"/>
                                      </w:rPr>
                                      <w:br/>
                                    </w:r>
                                    <w:r w:rsidRPr="0041195B">
                                      <w:rPr>
                                        <w:rFonts w:ascii="Source Sans Pro" w:eastAsia="Times New Roman" w:hAnsi="Source Sans Pro" w:cs="Helvetica"/>
                                        <w:color w:val="202020"/>
                                        <w:sz w:val="26"/>
                                        <w:szCs w:val="26"/>
                                        <w:lang w:val="en-US"/>
                                      </w:rPr>
                                      <w:br/>
                                      <w:t xml:space="preserve">Thank you! </w:t>
                                    </w:r>
                                    <w:r w:rsidRPr="0041195B">
                                      <w:rPr>
                                        <w:rFonts w:ascii="Helvetica" w:eastAsia="Times New Roman" w:hAnsi="Helvetica" w:cs="Helvetica"/>
                                        <w:color w:val="202020"/>
                                        <w:sz w:val="26"/>
                                        <w:szCs w:val="26"/>
                                        <w:lang w:val="en-US"/>
                                      </w:rPr>
                                      <w:br/>
                                    </w:r>
                                    <w:r>
                                      <w:rPr>
                                        <w:rFonts w:ascii="Helvetica" w:eastAsia="Times New Roman" w:hAnsi="Helvetica" w:cs="Helvetica"/>
                                        <w:noProof/>
                                        <w:color w:val="202020"/>
                                        <w:sz w:val="26"/>
                                        <w:szCs w:val="26"/>
                                      </w:rPr>
                                      <w:drawing>
                                        <wp:inline distT="0" distB="0" distL="0" distR="0" wp14:anchorId="6095AC34" wp14:editId="68FC37CE">
                                          <wp:extent cx="1905000" cy="657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657225"/>
                                                  </a:xfrm>
                                                  <a:prstGeom prst="rect">
                                                    <a:avLst/>
                                                  </a:prstGeom>
                                                  <a:noFill/>
                                                  <a:ln>
                                                    <a:noFill/>
                                                  </a:ln>
                                                </pic:spPr>
                                              </pic:pic>
                                            </a:graphicData>
                                          </a:graphic>
                                        </wp:inline>
                                      </w:drawing>
                                    </w:r>
                                    <w:r w:rsidRPr="0041195B">
                                      <w:rPr>
                                        <w:rFonts w:ascii="Helvetica" w:eastAsia="Times New Roman" w:hAnsi="Helvetica" w:cs="Helvetica"/>
                                        <w:color w:val="202020"/>
                                        <w:sz w:val="26"/>
                                        <w:szCs w:val="26"/>
                                        <w:lang w:val="en-US"/>
                                      </w:rPr>
                                      <w:br/>
                                      <w:t>Rev. Trevor Rubingh,</w:t>
                                    </w:r>
                                    <w:r w:rsidRPr="0041195B">
                                      <w:rPr>
                                        <w:rFonts w:ascii="Helvetica" w:eastAsia="Times New Roman" w:hAnsi="Helvetica" w:cs="Helvetica"/>
                                        <w:color w:val="202020"/>
                                        <w:sz w:val="26"/>
                                        <w:szCs w:val="26"/>
                                        <w:lang w:val="en-US"/>
                                      </w:rPr>
                                      <w:br/>
                                      <w:t>Co-Founder and President,</w:t>
                                    </w:r>
                                    <w:r w:rsidRPr="0041195B">
                                      <w:rPr>
                                        <w:rFonts w:ascii="Helvetica" w:eastAsia="Times New Roman" w:hAnsi="Helvetica" w:cs="Helvetica"/>
                                        <w:color w:val="202020"/>
                                        <w:sz w:val="26"/>
                                        <w:szCs w:val="26"/>
                                        <w:lang w:val="en-US"/>
                                      </w:rPr>
                                      <w:br/>
                                      <w:t>New City Kids</w:t>
                                    </w:r>
                                    <w:r w:rsidRPr="0041195B">
                                      <w:rPr>
                                        <w:rFonts w:ascii="Helvetica" w:eastAsia="Times New Roman" w:hAnsi="Helvetica" w:cs="Helvetica"/>
                                        <w:color w:val="202020"/>
                                        <w:sz w:val="24"/>
                                        <w:szCs w:val="24"/>
                                        <w:lang w:val="en-US"/>
                                      </w:rPr>
                                      <w:t xml:space="preserve"> </w:t>
                                    </w:r>
                                  </w:p>
                                </w:tc>
                              </w:tr>
                            </w:tbl>
                            <w:p w14:paraId="60C20D39" w14:textId="77777777" w:rsidR="0041195B" w:rsidRPr="0041195B" w:rsidRDefault="0041195B">
                              <w:pPr>
                                <w:rPr>
                                  <w:rFonts w:ascii="Times New Roman" w:eastAsia="Times New Roman" w:hAnsi="Times New Roman" w:cs="Times New Roman"/>
                                  <w:sz w:val="20"/>
                                  <w:szCs w:val="20"/>
                                  <w:lang w:val="en-US"/>
                                </w:rPr>
                              </w:pPr>
                            </w:p>
                          </w:tc>
                        </w:tr>
                      </w:tbl>
                      <w:p w14:paraId="11044F62" w14:textId="77777777" w:rsidR="0041195B" w:rsidRPr="0041195B" w:rsidRDefault="0041195B">
                        <w:pPr>
                          <w:rPr>
                            <w:rFonts w:eastAsia="Times New Roman"/>
                            <w:vanish/>
                            <w:lang w:val="en-US"/>
                          </w:rPr>
                        </w:pPr>
                      </w:p>
                      <w:tbl>
                        <w:tblPr>
                          <w:tblW w:w="5000" w:type="pct"/>
                          <w:tblCellMar>
                            <w:left w:w="0" w:type="dxa"/>
                            <w:right w:w="0" w:type="dxa"/>
                          </w:tblCellMar>
                          <w:tblLook w:val="04A0" w:firstRow="1" w:lastRow="0" w:firstColumn="1" w:lastColumn="0" w:noHBand="0" w:noVBand="1"/>
                        </w:tblPr>
                        <w:tblGrid>
                          <w:gridCol w:w="9000"/>
                        </w:tblGrid>
                        <w:tr w:rsidR="0041195B" w:rsidRPr="0041195B" w14:paraId="558618E3" w14:textId="77777777">
                          <w:trPr>
                            <w:hidden/>
                          </w:trPr>
                          <w:tc>
                            <w:tcPr>
                              <w:tcW w:w="0" w:type="auto"/>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8460"/>
                              </w:tblGrid>
                              <w:tr w:rsidR="0041195B" w:rsidRPr="0041195B" w14:paraId="02219B28" w14:textId="77777777">
                                <w:trPr>
                                  <w:hidden/>
                                </w:trPr>
                                <w:tc>
                                  <w:tcPr>
                                    <w:tcW w:w="0" w:type="auto"/>
                                    <w:tcBorders>
                                      <w:top w:val="single" w:sz="12" w:space="0" w:color="EAEAEA"/>
                                      <w:left w:val="nil"/>
                                      <w:bottom w:val="nil"/>
                                      <w:right w:val="nil"/>
                                    </w:tcBorders>
                                    <w:vAlign w:val="center"/>
                                    <w:hideMark/>
                                  </w:tcPr>
                                  <w:p w14:paraId="6D66218A" w14:textId="77777777" w:rsidR="0041195B" w:rsidRPr="0041195B" w:rsidRDefault="0041195B">
                                    <w:pPr>
                                      <w:rPr>
                                        <w:rFonts w:eastAsia="Times New Roman"/>
                                        <w:vanish/>
                                        <w:lang w:val="en-US"/>
                                      </w:rPr>
                                    </w:pPr>
                                  </w:p>
                                </w:tc>
                              </w:tr>
                            </w:tbl>
                            <w:p w14:paraId="5E49EFEC" w14:textId="77777777" w:rsidR="0041195B" w:rsidRPr="0041195B" w:rsidRDefault="0041195B">
                              <w:pPr>
                                <w:rPr>
                                  <w:rFonts w:ascii="Times New Roman" w:eastAsia="Times New Roman" w:hAnsi="Times New Roman" w:cs="Times New Roman"/>
                                  <w:sz w:val="20"/>
                                  <w:szCs w:val="20"/>
                                  <w:lang w:val="en-US"/>
                                </w:rPr>
                              </w:pPr>
                            </w:p>
                          </w:tc>
                        </w:tr>
                      </w:tbl>
                      <w:p w14:paraId="14759961" w14:textId="77777777" w:rsidR="0041195B" w:rsidRPr="0041195B" w:rsidRDefault="0041195B">
                        <w:pPr>
                          <w:rPr>
                            <w:rFonts w:eastAsia="Times New Roman"/>
                            <w:vanish/>
                            <w:lang w:val="en-US"/>
                          </w:rPr>
                        </w:pPr>
                      </w:p>
                      <w:tbl>
                        <w:tblPr>
                          <w:tblW w:w="5000" w:type="pct"/>
                          <w:tblCellMar>
                            <w:left w:w="0" w:type="dxa"/>
                            <w:right w:w="0" w:type="dxa"/>
                          </w:tblCellMar>
                          <w:tblLook w:val="04A0" w:firstRow="1" w:lastRow="0" w:firstColumn="1" w:lastColumn="0" w:noHBand="0" w:noVBand="1"/>
                        </w:tblPr>
                        <w:tblGrid>
                          <w:gridCol w:w="9000"/>
                        </w:tblGrid>
                        <w:tr w:rsidR="0041195B" w:rsidRPr="0041195B" w14:paraId="424A98C4" w14:textId="77777777">
                          <w:trPr>
                            <w:hidden/>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994"/>
                              </w:tblGrid>
                              <w:tr w:rsidR="0041195B" w:rsidRPr="0041195B" w14:paraId="08BED444" w14:textId="77777777">
                                <w:trPr>
                                  <w:jc w:val="center"/>
                                  <w:hidden/>
                                </w:trPr>
                                <w:tc>
                                  <w:tcPr>
                                    <w:tcW w:w="0" w:type="auto"/>
                                    <w:hideMark/>
                                  </w:tcPr>
                                  <w:p w14:paraId="7E89DAB4" w14:textId="77777777" w:rsidR="0041195B" w:rsidRPr="0041195B" w:rsidRDefault="0041195B">
                                    <w:pPr>
                                      <w:rPr>
                                        <w:rFonts w:eastAsia="Times New Roman"/>
                                        <w:vanish/>
                                        <w:lang w:val="en-US"/>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994"/>
                                    </w:tblGrid>
                                    <w:tr w:rsidR="0041195B" w:rsidRPr="0041195B" w14:paraId="148AEE2A"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438"/>
                                          </w:tblGrid>
                                          <w:tr w:rsidR="0041195B" w:rsidRPr="0041195B" w14:paraId="2B68F397" w14:textId="77777777">
                                            <w:tc>
                                              <w:tcPr>
                                                <w:tcW w:w="0" w:type="auto"/>
                                                <w:tcBorders>
                                                  <w:top w:val="single" w:sz="6" w:space="0" w:color="auto"/>
                                                  <w:left w:val="single" w:sz="6" w:space="0" w:color="auto"/>
                                                  <w:bottom w:val="single" w:sz="6" w:space="0" w:color="auto"/>
                                                  <w:right w:val="single" w:sz="6" w:space="0" w:color="auto"/>
                                                </w:tcBorders>
                                                <w:tcMar>
                                                  <w:top w:w="270" w:type="dxa"/>
                                                  <w:left w:w="270" w:type="dxa"/>
                                                  <w:bottom w:w="270" w:type="dxa"/>
                                                  <w:right w:w="270" w:type="dxa"/>
                                                </w:tcMar>
                                                <w:hideMark/>
                                              </w:tcPr>
                                              <w:p w14:paraId="09981BA3" w14:textId="77777777" w:rsidR="0041195B" w:rsidRPr="0041195B" w:rsidRDefault="0041195B">
                                                <w:pPr>
                                                  <w:spacing w:line="360" w:lineRule="auto"/>
                                                  <w:jc w:val="center"/>
                                                  <w:rPr>
                                                    <w:rFonts w:ascii="Helvetica" w:eastAsia="Times New Roman" w:hAnsi="Helvetica" w:cs="Helvetica"/>
                                                    <w:color w:val="222222"/>
                                                    <w:sz w:val="21"/>
                                                    <w:szCs w:val="21"/>
                                                    <w:lang w:val="en-US"/>
                                                  </w:rPr>
                                                </w:pPr>
                                                <w:r w:rsidRPr="0041195B">
                                                  <w:rPr>
                                                    <w:rFonts w:ascii="Helvetica" w:eastAsia="Times New Roman" w:hAnsi="Helvetica" w:cs="Helvetica"/>
                                                    <w:color w:val="222222"/>
                                                    <w:sz w:val="21"/>
                                                    <w:szCs w:val="21"/>
                                                    <w:lang w:val="en-US"/>
                                                  </w:rPr>
                                                  <w:t>If you have already made your contributions to New City Kids this year, we thank you! If you would like to make a year-end gift to us, please do, knowing that your gifts will be used to change lives!</w:t>
                                                </w:r>
                                                <w:r w:rsidRPr="0041195B">
                                                  <w:rPr>
                                                    <w:rFonts w:ascii="Helvetica" w:eastAsia="Times New Roman" w:hAnsi="Helvetica" w:cs="Helvetica"/>
                                                    <w:color w:val="222222"/>
                                                    <w:sz w:val="21"/>
                                                    <w:szCs w:val="21"/>
                                                    <w:lang w:val="en-US"/>
                                                  </w:rPr>
                                                  <w:br/>
                                                </w:r>
                                                <w:r w:rsidRPr="0041195B">
                                                  <w:rPr>
                                                    <w:rFonts w:ascii="Helvetica" w:eastAsia="Times New Roman" w:hAnsi="Helvetica" w:cs="Helvetica"/>
                                                    <w:color w:val="222222"/>
                                                    <w:sz w:val="21"/>
                                                    <w:szCs w:val="21"/>
                                                    <w:lang w:val="en-US"/>
                                                  </w:rPr>
                                                  <w:br/>
                                                </w:r>
                                                <w:r w:rsidRPr="0041195B">
                                                  <w:rPr>
                                                    <w:rStyle w:val="Strong"/>
                                                    <w:rFonts w:ascii="Helvetica" w:eastAsia="Times New Roman" w:hAnsi="Helvetica" w:cs="Helvetica"/>
                                                    <w:color w:val="222222"/>
                                                    <w:sz w:val="21"/>
                                                    <w:szCs w:val="21"/>
                                                    <w:lang w:val="en-US"/>
                                                  </w:rPr>
                                                  <w:lastRenderedPageBreak/>
                                                  <w:t xml:space="preserve">To get a 100% dollar for dollar match for your gift (up to your first $1,000), through December 31, you can give through our partnership with the Stand Together Foundation by giving through their portal at </w:t>
                                                </w:r>
                                                <w:hyperlink r:id="rId9" w:history="1">
                                                  <w:r w:rsidRPr="0041195B">
                                                    <w:rPr>
                                                      <w:rStyle w:val="Hyperlink"/>
                                                      <w:rFonts w:eastAsia="Times New Roman"/>
                                                      <w:sz w:val="21"/>
                                                      <w:szCs w:val="21"/>
                                                      <w:lang w:val="en-US"/>
                                                    </w:rPr>
                                                    <w:t>www.newcitykids.org/standtogether</w:t>
                                                  </w:r>
                                                </w:hyperlink>
                                                <w:r w:rsidRPr="0041195B">
                                                  <w:rPr>
                                                    <w:rFonts w:ascii="Helvetica" w:eastAsia="Times New Roman" w:hAnsi="Helvetica" w:cs="Helvetica"/>
                                                    <w:color w:val="222222"/>
                                                    <w:sz w:val="21"/>
                                                    <w:szCs w:val="21"/>
                                                    <w:lang w:val="en-US"/>
                                                  </w:rPr>
                                                  <w:t>.</w:t>
                                                </w:r>
                                                <w:r w:rsidRPr="0041195B">
                                                  <w:rPr>
                                                    <w:rFonts w:ascii="Helvetica" w:eastAsia="Times New Roman" w:hAnsi="Helvetica" w:cs="Helvetica"/>
                                                    <w:color w:val="222222"/>
                                                    <w:sz w:val="21"/>
                                                    <w:szCs w:val="21"/>
                                                    <w:lang w:val="en-US"/>
                                                  </w:rPr>
                                                  <w:br/>
                                                  <w:t xml:space="preserve">  </w:t>
                                                </w:r>
                                              </w:p>
                                            </w:tc>
                                          </w:tr>
                                        </w:tbl>
                                        <w:p w14:paraId="7455A43F" w14:textId="77777777" w:rsidR="0041195B" w:rsidRPr="0041195B" w:rsidRDefault="0041195B">
                                          <w:pPr>
                                            <w:rPr>
                                              <w:rFonts w:ascii="Times New Roman" w:eastAsia="Times New Roman" w:hAnsi="Times New Roman" w:cs="Times New Roman"/>
                                              <w:sz w:val="20"/>
                                              <w:szCs w:val="20"/>
                                              <w:lang w:val="en-US"/>
                                            </w:rPr>
                                          </w:pPr>
                                        </w:p>
                                      </w:tc>
                                    </w:tr>
                                  </w:tbl>
                                  <w:p w14:paraId="30DF7CAD" w14:textId="77777777" w:rsidR="0041195B" w:rsidRPr="0041195B" w:rsidRDefault="0041195B">
                                    <w:pPr>
                                      <w:rPr>
                                        <w:rFonts w:ascii="Times New Roman" w:eastAsia="Times New Roman" w:hAnsi="Times New Roman" w:cs="Times New Roman"/>
                                        <w:sz w:val="20"/>
                                        <w:szCs w:val="20"/>
                                        <w:lang w:val="en-US"/>
                                      </w:rPr>
                                    </w:pPr>
                                  </w:p>
                                </w:tc>
                              </w:tr>
                            </w:tbl>
                            <w:p w14:paraId="1BE1D8E5" w14:textId="77777777" w:rsidR="0041195B" w:rsidRPr="0041195B" w:rsidRDefault="0041195B">
                              <w:pPr>
                                <w:jc w:val="center"/>
                                <w:rPr>
                                  <w:rFonts w:ascii="Times New Roman" w:eastAsia="Times New Roman" w:hAnsi="Times New Roman" w:cs="Times New Roman"/>
                                  <w:sz w:val="20"/>
                                  <w:szCs w:val="20"/>
                                  <w:lang w:val="en-US"/>
                                </w:rPr>
                              </w:pPr>
                            </w:p>
                          </w:tc>
                        </w:tr>
                      </w:tbl>
                      <w:p w14:paraId="42D36D4C" w14:textId="77777777" w:rsidR="0041195B" w:rsidRDefault="0041195B">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41195B" w14:paraId="24E4F561" w14:textId="77777777">
                          <w:tc>
                            <w:tcPr>
                              <w:tcW w:w="0" w:type="auto"/>
                              <w:tcMar>
                                <w:top w:w="0" w:type="dxa"/>
                                <w:left w:w="270" w:type="dxa"/>
                                <w:bottom w:w="270" w:type="dxa"/>
                                <w:right w:w="270" w:type="dxa"/>
                              </w:tcMar>
                              <w:hideMark/>
                            </w:tcPr>
                            <w:tbl>
                              <w:tblPr>
                                <w:tblW w:w="0" w:type="auto"/>
                                <w:jc w:val="center"/>
                                <w:shd w:val="clear" w:color="auto" w:fill="2BAADF"/>
                                <w:tblCellMar>
                                  <w:left w:w="0" w:type="dxa"/>
                                  <w:right w:w="0" w:type="dxa"/>
                                </w:tblCellMar>
                                <w:tblLook w:val="04A0" w:firstRow="1" w:lastRow="0" w:firstColumn="1" w:lastColumn="0" w:noHBand="0" w:noVBand="1"/>
                              </w:tblPr>
                              <w:tblGrid>
                                <w:gridCol w:w="2127"/>
                              </w:tblGrid>
                              <w:tr w:rsidR="0041195B" w14:paraId="6CC1BEFA" w14:textId="77777777">
                                <w:trPr>
                                  <w:jc w:val="center"/>
                                </w:trPr>
                                <w:tc>
                                  <w:tcPr>
                                    <w:tcW w:w="0" w:type="auto"/>
                                    <w:shd w:val="clear" w:color="auto" w:fill="2BAADF"/>
                                    <w:tcMar>
                                      <w:top w:w="270" w:type="dxa"/>
                                      <w:left w:w="270" w:type="dxa"/>
                                      <w:bottom w:w="270" w:type="dxa"/>
                                      <w:right w:w="270" w:type="dxa"/>
                                    </w:tcMar>
                                    <w:vAlign w:val="center"/>
                                    <w:hideMark/>
                                  </w:tcPr>
                                  <w:p w14:paraId="4414CB22" w14:textId="77777777" w:rsidR="0041195B" w:rsidRDefault="0041195B">
                                    <w:pPr>
                                      <w:jc w:val="center"/>
                                      <w:rPr>
                                        <w:rFonts w:ascii="Arial" w:eastAsia="Times New Roman" w:hAnsi="Arial" w:cs="Arial"/>
                                        <w:sz w:val="24"/>
                                        <w:szCs w:val="24"/>
                                      </w:rPr>
                                    </w:pPr>
                                    <w:hyperlink r:id="rId10" w:tgtFrame="_blank" w:tooltip="Donate Today" w:history="1">
                                      <w:proofErr w:type="spellStart"/>
                                      <w:r>
                                        <w:rPr>
                                          <w:rStyle w:val="Hyperlink"/>
                                          <w:rFonts w:ascii="Arial" w:eastAsia="Times New Roman" w:hAnsi="Arial" w:cs="Arial"/>
                                          <w:b/>
                                          <w:bCs/>
                                          <w:color w:val="FFFFFF"/>
                                          <w:sz w:val="24"/>
                                          <w:szCs w:val="24"/>
                                        </w:rPr>
                                        <w:t>Donate</w:t>
                                      </w:r>
                                      <w:proofErr w:type="spellEnd"/>
                                      <w:r>
                                        <w:rPr>
                                          <w:rStyle w:val="Hyperlink"/>
                                          <w:rFonts w:ascii="Arial" w:eastAsia="Times New Roman" w:hAnsi="Arial" w:cs="Arial"/>
                                          <w:b/>
                                          <w:bCs/>
                                          <w:color w:val="FFFFFF"/>
                                          <w:sz w:val="24"/>
                                          <w:szCs w:val="24"/>
                                        </w:rPr>
                                        <w:t xml:space="preserve"> </w:t>
                                      </w:r>
                                      <w:proofErr w:type="spellStart"/>
                                      <w:r>
                                        <w:rPr>
                                          <w:rStyle w:val="Hyperlink"/>
                                          <w:rFonts w:ascii="Arial" w:eastAsia="Times New Roman" w:hAnsi="Arial" w:cs="Arial"/>
                                          <w:b/>
                                          <w:bCs/>
                                          <w:color w:val="FFFFFF"/>
                                          <w:sz w:val="24"/>
                                          <w:szCs w:val="24"/>
                                        </w:rPr>
                                        <w:t>Today</w:t>
                                      </w:r>
                                      <w:proofErr w:type="spellEnd"/>
                                    </w:hyperlink>
                                    <w:r>
                                      <w:rPr>
                                        <w:rFonts w:ascii="Arial" w:eastAsia="Times New Roman" w:hAnsi="Arial" w:cs="Arial"/>
                                        <w:sz w:val="24"/>
                                        <w:szCs w:val="24"/>
                                      </w:rPr>
                                      <w:t xml:space="preserve"> </w:t>
                                    </w:r>
                                  </w:p>
                                </w:tc>
                              </w:tr>
                            </w:tbl>
                            <w:p w14:paraId="5FC85EAD" w14:textId="77777777" w:rsidR="0041195B" w:rsidRDefault="0041195B">
                              <w:pPr>
                                <w:jc w:val="center"/>
                                <w:rPr>
                                  <w:rFonts w:ascii="Times New Roman" w:eastAsia="Times New Roman" w:hAnsi="Times New Roman" w:cs="Times New Roman"/>
                                  <w:sz w:val="20"/>
                                  <w:szCs w:val="20"/>
                                </w:rPr>
                              </w:pPr>
                            </w:p>
                          </w:tc>
                        </w:tr>
                      </w:tbl>
                      <w:p w14:paraId="7EA65E9B" w14:textId="77777777" w:rsidR="0041195B" w:rsidRDefault="0041195B">
                        <w:pPr>
                          <w:rPr>
                            <w:rFonts w:ascii="Times New Roman" w:eastAsia="Times New Roman" w:hAnsi="Times New Roman" w:cs="Times New Roman"/>
                            <w:sz w:val="20"/>
                            <w:szCs w:val="20"/>
                          </w:rPr>
                        </w:pPr>
                      </w:p>
                    </w:tc>
                  </w:tr>
                </w:tbl>
                <w:p w14:paraId="3B33B2A2" w14:textId="77777777" w:rsidR="0041195B" w:rsidRDefault="0041195B">
                  <w:pPr>
                    <w:jc w:val="center"/>
                    <w:rPr>
                      <w:rFonts w:ascii="Times New Roman" w:eastAsia="Times New Roman" w:hAnsi="Times New Roman" w:cs="Times New Roman"/>
                      <w:sz w:val="20"/>
                      <w:szCs w:val="20"/>
                    </w:rPr>
                  </w:pPr>
                </w:p>
              </w:tc>
            </w:tr>
          </w:tbl>
          <w:p w14:paraId="6F590EFA" w14:textId="77777777" w:rsidR="0041195B" w:rsidRDefault="0041195B">
            <w:pPr>
              <w:jc w:val="center"/>
              <w:rPr>
                <w:rFonts w:ascii="Times New Roman" w:eastAsia="Times New Roman" w:hAnsi="Times New Roman" w:cs="Times New Roman"/>
                <w:sz w:val="20"/>
                <w:szCs w:val="20"/>
              </w:rPr>
            </w:pPr>
          </w:p>
        </w:tc>
      </w:tr>
    </w:tbl>
    <w:p w14:paraId="177D1A72" w14:textId="77777777" w:rsidR="00C24AB9" w:rsidRDefault="00C24AB9"/>
    <w:sectPr w:rsidR="00C24AB9" w:rsidSect="0041195B">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5B"/>
    <w:rsid w:val="0041195B"/>
    <w:rsid w:val="00443373"/>
    <w:rsid w:val="00C24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30FE"/>
  <w15:chartTrackingRefBased/>
  <w15:docId w15:val="{A2880AA1-89D8-4366-B501-F8765B2CD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5B"/>
    <w:pPr>
      <w:spacing w:after="0" w:line="240" w:lineRule="auto"/>
    </w:pPr>
    <w:rPr>
      <w:rFonts w:ascii="Calibri" w:hAnsi="Calibri" w:cs="Calibri"/>
      <w:lang w:eastAsia="es-MX"/>
    </w:rPr>
  </w:style>
  <w:style w:type="paragraph" w:styleId="Heading1">
    <w:name w:val="heading 1"/>
    <w:basedOn w:val="Normal"/>
    <w:link w:val="Heading1Char"/>
    <w:uiPriority w:val="9"/>
    <w:qFormat/>
    <w:rsid w:val="0041195B"/>
    <w:pPr>
      <w:spacing w:line="300" w:lineRule="auto"/>
      <w:outlineLvl w:val="0"/>
    </w:pPr>
    <w:rPr>
      <w:rFonts w:ascii="Helvetica" w:hAnsi="Helvetica" w:cs="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95B"/>
    <w:rPr>
      <w:rFonts w:ascii="Helvetica" w:hAnsi="Helvetica" w:cs="Helvetica"/>
      <w:b/>
      <w:bCs/>
      <w:color w:val="202020"/>
      <w:kern w:val="36"/>
      <w:sz w:val="39"/>
      <w:szCs w:val="39"/>
      <w:lang w:eastAsia="es-MX"/>
    </w:rPr>
  </w:style>
  <w:style w:type="character" w:styleId="Hyperlink">
    <w:name w:val="Hyperlink"/>
    <w:basedOn w:val="DefaultParagraphFont"/>
    <w:uiPriority w:val="99"/>
    <w:semiHidden/>
    <w:unhideWhenUsed/>
    <w:rsid w:val="0041195B"/>
    <w:rPr>
      <w:color w:val="0000FF"/>
      <w:u w:val="single"/>
    </w:rPr>
  </w:style>
  <w:style w:type="character" w:styleId="Strong">
    <w:name w:val="Strong"/>
    <w:basedOn w:val="DefaultParagraphFont"/>
    <w:uiPriority w:val="22"/>
    <w:qFormat/>
    <w:rsid w:val="0041195B"/>
    <w:rPr>
      <w:b/>
      <w:bCs/>
    </w:rPr>
  </w:style>
  <w:style w:type="character" w:styleId="Emphasis">
    <w:name w:val="Emphasis"/>
    <w:basedOn w:val="DefaultParagraphFont"/>
    <w:uiPriority w:val="20"/>
    <w:qFormat/>
    <w:rsid w:val="004119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nam10.safelinks.protection.outlook.com/?url=https%3A%2F%2Fnewcitykids.us2.list-manage.com%2Ftrack%2Fclick%3Fu%3D22f1741381dd3a5299975da24%26id%3Dc10b94fb28%26e%3D2f63e6a59a&amp;data=02%7C01%7Ckymker%40romanmfg.com%7Cf2cdece383a643c6fd4b08d78a728c58%7Cf598fbb2165f4a80ac1b7b731e056ce2%7C0%7C0%7C637130096926320154&amp;sdata=CoR5lzWBIGDxq6qp1FvkP8VRUzDdH5OIOngnx3LB1Qg%3D&amp;reserved=0" TargetMode="External"/><Relationship Id="rId4" Type="http://schemas.openxmlformats.org/officeDocument/2006/relationships/image" Target="media/image1.jpeg"/><Relationship Id="rId9" Type="http://schemas.openxmlformats.org/officeDocument/2006/relationships/hyperlink" Target="http://www.newcitykids.org/standtoge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1020</Words>
  <Characters>5611</Characters>
  <Application>Microsoft Office Word</Application>
  <DocSecurity>0</DocSecurity>
  <Lines>46</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Kendall Ymker</dc:creator>
  <cp:keywords/>
  <dc:description/>
  <cp:lastModifiedBy>Kendall Ymker</cp:lastModifiedBy>
  <cp:revision>1</cp:revision>
  <dcterms:created xsi:type="dcterms:W3CDTF">2019-12-27T14:30:00Z</dcterms:created>
  <dcterms:modified xsi:type="dcterms:W3CDTF">2019-12-27T14:31:00Z</dcterms:modified>
</cp:coreProperties>
</file>